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76F3E" w14:textId="77777777" w:rsidR="00EB799C" w:rsidRPr="00EB799C" w:rsidRDefault="00EB799C" w:rsidP="00EB799C">
      <w:pPr>
        <w:pStyle w:val="Titel"/>
      </w:pPr>
      <w:r w:rsidRPr="00EB799C">
        <w:t>Overheidstaken</w:t>
      </w:r>
    </w:p>
    <w:p w14:paraId="7D638333" w14:textId="77777777" w:rsidR="00EB799C" w:rsidRPr="00EB799C" w:rsidRDefault="00EB799C">
      <w:pPr>
        <w:rPr>
          <w:rFonts w:cstheme="minorHAnsi"/>
          <w:color w:val="000000"/>
          <w:shd w:val="clear" w:color="auto" w:fill="FFFFFF"/>
        </w:rPr>
      </w:pPr>
    </w:p>
    <w:p w14:paraId="6DAD2805" w14:textId="77777777" w:rsidR="00EB799C" w:rsidRPr="00EB799C" w:rsidRDefault="00EB799C" w:rsidP="00EB799C">
      <w:pPr>
        <w:rPr>
          <w:rFonts w:cstheme="minorHAnsi"/>
          <w:color w:val="000000"/>
          <w:shd w:val="clear" w:color="auto" w:fill="FFFFFF"/>
        </w:rPr>
      </w:pPr>
      <w:r w:rsidRPr="00EB799C">
        <w:rPr>
          <w:rFonts w:cstheme="minorHAnsi"/>
          <w:color w:val="000000"/>
          <w:shd w:val="clear" w:color="auto" w:fill="FFFFFF"/>
        </w:rPr>
        <w:t>Sinds het ontstaan van de verzorgingsstaat is de overheid op veel meer gebieden actief. De overheid nam een aantal functies van particuliere organisaties en Kerk over. Zo werd de overheid actief binnen het onderwijs, de sociale zekerheid, volkshuisvesting, en de gezondheidszorg. In de jaren zestig en zeventig van de vorige eeuw bestonden er hoge verwachtingen van het optreden van de overheid. Velen, met name de sociaal democraten, geloofden in de maakbaarheid van de samenleving en de oplossing van maatschappelijke problemen door middel van overheidsoptreden. Er was de nodige aandacht voor het falen van de markt. Als uitvloeisel bereikten de collectieve uitgaven in de jaren tachtig van de vorige eeuw een omvang van meer dan 60% van het bruto binnenlands product.</w:t>
      </w:r>
    </w:p>
    <w:p w14:paraId="26E5489F" w14:textId="1ED85733" w:rsidR="00EB799C" w:rsidRPr="00EB799C" w:rsidRDefault="00EB799C" w:rsidP="00EB799C">
      <w:pPr>
        <w:rPr>
          <w:rFonts w:cstheme="minorHAnsi"/>
          <w:color w:val="000000"/>
          <w:shd w:val="clear" w:color="auto" w:fill="FFFFFF"/>
        </w:rPr>
      </w:pPr>
      <w:r w:rsidRPr="00EB799C">
        <w:rPr>
          <w:rFonts w:cstheme="minorHAnsi"/>
          <w:color w:val="000000"/>
          <w:shd w:val="clear" w:color="auto" w:fill="FFFFFF"/>
        </w:rPr>
        <w:t>Tijdens de jaren tachtig en negentig van de vorige eeuw bleek de overheid dermate hoge verwachtingen niet waar te kunnen maken. Er werd wel gesproken van het falen van de overheid. Lang niet al het overheidsbeleid werd goed uitgevoerd of had de gewenste effecten. In reactie hierop werd een deel van de overheidstaken door middel van verzelfstandiging of privatisering weer overgelaten aan de private sector</w:t>
      </w:r>
      <w:r>
        <w:rPr>
          <w:rFonts w:cstheme="minorHAnsi"/>
          <w:color w:val="000000"/>
          <w:shd w:val="clear" w:color="auto" w:fill="FFFFFF"/>
        </w:rPr>
        <w:t>: NS, zorg en</w:t>
      </w:r>
      <w:r w:rsidR="001960D6">
        <w:rPr>
          <w:rFonts w:cstheme="minorHAnsi"/>
          <w:color w:val="000000"/>
          <w:shd w:val="clear" w:color="auto" w:fill="FFFFFF"/>
        </w:rPr>
        <w:t xml:space="preserve"> bijvoorbeeld energiesector</w:t>
      </w:r>
      <w:r w:rsidRPr="00EB799C">
        <w:rPr>
          <w:rFonts w:cstheme="minorHAnsi"/>
          <w:color w:val="000000"/>
          <w:shd w:val="clear" w:color="auto" w:fill="FFFFFF"/>
        </w:rPr>
        <w:t>. Daarnaast streefde men naar deregulering</w:t>
      </w:r>
      <w:r w:rsidR="001960D6">
        <w:rPr>
          <w:rFonts w:cstheme="minorHAnsi"/>
          <w:color w:val="000000"/>
          <w:shd w:val="clear" w:color="auto" w:fill="FFFFFF"/>
        </w:rPr>
        <w:t xml:space="preserve">; </w:t>
      </w:r>
      <w:r w:rsidR="00E67BBC">
        <w:rPr>
          <w:rFonts w:cstheme="minorHAnsi"/>
          <w:color w:val="000000"/>
          <w:shd w:val="clear" w:color="auto" w:fill="FFFFFF"/>
        </w:rPr>
        <w:t>taken gingen naar bv. Provincie of Gemeente</w:t>
      </w:r>
      <w:r w:rsidRPr="00EB799C">
        <w:rPr>
          <w:rFonts w:cstheme="minorHAnsi"/>
          <w:color w:val="000000"/>
          <w:shd w:val="clear" w:color="auto" w:fill="FFFFFF"/>
        </w:rPr>
        <w:t>. Men sprak van de terugtredende overheid.</w:t>
      </w:r>
      <w:r>
        <w:rPr>
          <w:rFonts w:cstheme="minorHAnsi"/>
          <w:color w:val="000000"/>
          <w:shd w:val="clear" w:color="auto" w:fill="FFFFFF"/>
        </w:rPr>
        <w:t xml:space="preserve"> </w:t>
      </w:r>
    </w:p>
    <w:p w14:paraId="451FB887" w14:textId="77777777" w:rsidR="00643DDB" w:rsidRPr="00EB799C" w:rsidRDefault="00EB799C">
      <w:pPr>
        <w:rPr>
          <w:rFonts w:cstheme="minorHAnsi"/>
          <w:color w:val="000000"/>
          <w:shd w:val="clear" w:color="auto" w:fill="FFFFFF"/>
        </w:rPr>
      </w:pPr>
      <w:r w:rsidRPr="00EB799C">
        <w:rPr>
          <w:rFonts w:cstheme="minorHAnsi"/>
          <w:color w:val="000000"/>
          <w:shd w:val="clear" w:color="auto" w:fill="FFFFFF"/>
        </w:rPr>
        <w:t>Gemeenten zijn sinds 2015 verantwoordelijk voor jeugdzorg, werk en inkomen en zorg aan langdurig zieken en ouderen. Een deel van deze taken hebben de gemeenten overgenomen van de Rijksoverheid. Dit heet ook wel decentralisatie. </w:t>
      </w:r>
      <w:r w:rsidRPr="00EB799C">
        <w:rPr>
          <w:rFonts w:cstheme="minorHAnsi"/>
          <w:color w:val="000000"/>
          <w:shd w:val="clear" w:color="auto" w:fill="FFFFFF"/>
        </w:rPr>
        <w:t xml:space="preserve"> </w:t>
      </w:r>
      <w:bookmarkStart w:id="0" w:name="_GoBack"/>
      <w:bookmarkEnd w:id="0"/>
    </w:p>
    <w:p w14:paraId="6CF6F8CB" w14:textId="77777777" w:rsidR="00EB799C" w:rsidRPr="00EB799C" w:rsidRDefault="00EB799C" w:rsidP="00EB799C">
      <w:pPr>
        <w:rPr>
          <w:rFonts w:cstheme="minorHAnsi"/>
        </w:rPr>
      </w:pPr>
      <w:r w:rsidRPr="00EB799C">
        <w:rPr>
          <w:rFonts w:cstheme="minorHAnsi"/>
        </w:rPr>
        <w:t>Het kabinet neemt een aantal maatregelen, zodat gemeenten hun nieuwe taken goed kunnen uitvoeren. Zoals:</w:t>
      </w:r>
    </w:p>
    <w:p w14:paraId="59B37736" w14:textId="77777777" w:rsidR="00EB799C" w:rsidRPr="00EB799C" w:rsidRDefault="00EB799C" w:rsidP="00EB799C">
      <w:pPr>
        <w:rPr>
          <w:rFonts w:cstheme="minorHAnsi"/>
        </w:rPr>
      </w:pPr>
      <w:r w:rsidRPr="00EB799C">
        <w:rPr>
          <w:rFonts w:cstheme="minorHAnsi"/>
        </w:rPr>
        <w:tab/>
      </w:r>
      <w:r w:rsidRPr="00EB799C">
        <w:rPr>
          <w:rFonts w:cstheme="minorHAnsi"/>
        </w:rPr>
        <w:t xml:space="preserve">Minder regeldruk voor inwoners. De regels moeten zo eenvoudig mogelijk zijn. Inwoners met </w:t>
      </w:r>
      <w:r w:rsidRPr="00EB799C">
        <w:rPr>
          <w:rFonts w:cstheme="minorHAnsi"/>
        </w:rPr>
        <w:tab/>
      </w:r>
      <w:r w:rsidRPr="00EB799C">
        <w:rPr>
          <w:rFonts w:cstheme="minorHAnsi"/>
        </w:rPr>
        <w:t>ingewikkelde problemen kunnen terecht bij 1 aanspreekpunt.</w:t>
      </w:r>
    </w:p>
    <w:p w14:paraId="54F12902" w14:textId="77777777" w:rsidR="00EB799C" w:rsidRPr="00EB799C" w:rsidRDefault="00EB799C" w:rsidP="00EB799C">
      <w:pPr>
        <w:rPr>
          <w:rFonts w:cstheme="minorHAnsi"/>
        </w:rPr>
      </w:pPr>
      <w:r w:rsidRPr="00EB799C">
        <w:rPr>
          <w:rFonts w:cstheme="minorHAnsi"/>
        </w:rPr>
        <w:tab/>
      </w:r>
      <w:r w:rsidRPr="00EB799C">
        <w:rPr>
          <w:rFonts w:cstheme="minorHAnsi"/>
        </w:rPr>
        <w:t xml:space="preserve">De geldstromen aan gemeenten voor de taken in het sociaal domein worden eenvoudiger </w:t>
      </w:r>
      <w:r w:rsidRPr="00EB799C">
        <w:rPr>
          <w:rFonts w:cstheme="minorHAnsi"/>
        </w:rPr>
        <w:tab/>
      </w:r>
      <w:r w:rsidRPr="00EB799C">
        <w:rPr>
          <w:rFonts w:cstheme="minorHAnsi"/>
        </w:rPr>
        <w:t xml:space="preserve">ingericht. Gemeenten krijgen uiteindelijk 1 budget vanuit het gemeentefonds om de </w:t>
      </w:r>
      <w:r w:rsidRPr="00EB799C">
        <w:rPr>
          <w:rFonts w:cstheme="minorHAnsi"/>
        </w:rPr>
        <w:tab/>
      </w:r>
      <w:r w:rsidRPr="00EB799C">
        <w:rPr>
          <w:rFonts w:cstheme="minorHAnsi"/>
        </w:rPr>
        <w:t xml:space="preserve">participatie in de maatschappij te bevorderen. Besteding van en verantwoording over dit </w:t>
      </w:r>
      <w:r w:rsidRPr="00EB799C">
        <w:rPr>
          <w:rFonts w:cstheme="minorHAnsi"/>
        </w:rPr>
        <w:tab/>
      </w:r>
      <w:r w:rsidRPr="00EB799C">
        <w:rPr>
          <w:rFonts w:cstheme="minorHAnsi"/>
        </w:rPr>
        <w:t>budget wordt zo voor gemeenten overzichtelijker.</w:t>
      </w:r>
    </w:p>
    <w:p w14:paraId="42BF1C20" w14:textId="5EE40A90" w:rsidR="00EB799C" w:rsidRPr="00EB799C" w:rsidRDefault="00EB799C" w:rsidP="00EB799C">
      <w:pPr>
        <w:rPr>
          <w:rFonts w:cstheme="minorHAnsi"/>
        </w:rPr>
      </w:pPr>
      <w:r w:rsidRPr="00EB799C">
        <w:rPr>
          <w:rFonts w:cstheme="minorHAnsi"/>
        </w:rPr>
        <w:t xml:space="preserve">De gemeenten hebben het voortouw en een eigen verantwoordelijkheid bij decentralisatie van overheidstaken. Het merendeel van deze taken voeren gemeenten op lokaal niveau uit. Daarvoor moeten gemeenten op bestuurlijk, ambtelijk en financieel gebied samenwerken. </w:t>
      </w:r>
    </w:p>
    <w:sectPr w:rsidR="00EB799C" w:rsidRPr="00EB7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9C"/>
    <w:rsid w:val="001960D6"/>
    <w:rsid w:val="00643DDB"/>
    <w:rsid w:val="00E67BBC"/>
    <w:rsid w:val="00EB799C"/>
    <w:rsid w:val="00FC0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7F2B"/>
  <w15:chartTrackingRefBased/>
  <w15:docId w15:val="{AFD40B7C-49CB-4EE4-86AE-6A132E51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B79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79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E67B1-C056-4AA5-9209-92269E6B6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7B261-8D5B-4465-BCDD-874FC4B2E01F}">
  <ds:schemaRefs>
    <ds:schemaRef ds:uri="http://schemas.microsoft.com/sharepoint/v3/contenttype/forms"/>
  </ds:schemaRefs>
</ds:datastoreItem>
</file>

<file path=customXml/itemProps3.xml><?xml version="1.0" encoding="utf-8"?>
<ds:datastoreItem xmlns:ds="http://schemas.openxmlformats.org/officeDocument/2006/customXml" ds:itemID="{5BEBD1BD-CA71-4690-AB07-70A067A50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2049</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4</cp:revision>
  <dcterms:created xsi:type="dcterms:W3CDTF">2020-01-13T14:44:00Z</dcterms:created>
  <dcterms:modified xsi:type="dcterms:W3CDTF">2020-01-13T14:53:00Z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